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06870DE9" w:rsidR="00130ED9" w:rsidRPr="006050D3" w:rsidRDefault="00EC34F6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CEAC47" wp14:editId="301DE92C">
                  <wp:extent cx="1103630" cy="16002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2A5AE48F" w:rsidR="00130ED9" w:rsidRPr="00B524DA" w:rsidRDefault="00B524DA" w:rsidP="000E2016">
            <w:pPr>
              <w:rPr>
                <w:rFonts w:ascii="宋体" w:eastAsia="宋体" w:hAnsi="宋体"/>
                <w:sz w:val="24"/>
              </w:rPr>
            </w:pPr>
            <w:r w:rsidRPr="00B524DA">
              <w:rPr>
                <w:rFonts w:ascii="宋体" w:eastAsia="宋体" w:hAnsi="宋体" w:hint="eastAsia"/>
                <w:sz w:val="24"/>
              </w:rPr>
              <w:t>董林林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0984FD1F" w:rsidR="00130ED9" w:rsidRPr="00B524DA" w:rsidRDefault="00B524DA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B524DA">
              <w:rPr>
                <w:rFonts w:ascii="Times New Roman" w:eastAsia="宋体" w:hAnsi="Times New Roman" w:cs="Times New Roman"/>
                <w:sz w:val="24"/>
              </w:rPr>
              <w:t>女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71A256D4" w:rsidR="00735F50" w:rsidRPr="00B524DA" w:rsidRDefault="00B524DA" w:rsidP="000E2016">
            <w:pPr>
              <w:rPr>
                <w:rFonts w:ascii="宋体" w:eastAsia="宋体" w:hAnsi="宋体"/>
                <w:sz w:val="24"/>
              </w:rPr>
            </w:pPr>
            <w:r w:rsidRPr="00B524DA">
              <w:rPr>
                <w:rFonts w:ascii="宋体" w:eastAsia="宋体" w:hAnsi="宋体" w:hint="eastAsia"/>
                <w:sz w:val="24"/>
              </w:rPr>
              <w:t>博士研究生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021F657C" w:rsidR="00735F50" w:rsidRPr="00B524DA" w:rsidRDefault="00B524DA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B524DA">
              <w:rPr>
                <w:rFonts w:ascii="Times New Roman" w:eastAsia="宋体" w:hAnsi="Times New Roman" w:cs="Times New Roman"/>
                <w:sz w:val="24"/>
              </w:rPr>
              <w:t>副研究员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01B90608" w:rsidR="00130ED9" w:rsidRPr="00B524DA" w:rsidRDefault="00B524DA" w:rsidP="000E2016">
            <w:pPr>
              <w:rPr>
                <w:rFonts w:ascii="宋体" w:eastAsia="宋体" w:hAnsi="宋体"/>
                <w:sz w:val="24"/>
              </w:rPr>
            </w:pPr>
            <w:r w:rsidRPr="00B524DA">
              <w:rPr>
                <w:rFonts w:ascii="宋体" w:eastAsia="宋体" w:hAnsi="宋体" w:hint="eastAsia"/>
                <w:sz w:val="24"/>
              </w:rPr>
              <w:t>硕士生导师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7BFF0994" w:rsidR="00130ED9" w:rsidRPr="00B524DA" w:rsidRDefault="00B524DA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B524DA">
              <w:rPr>
                <w:rFonts w:ascii="Times New Roman" w:eastAsia="宋体" w:hAnsi="Times New Roman" w:cs="Times New Roman"/>
                <w:sz w:val="24"/>
              </w:rPr>
              <w:t>中药所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48E4FDE6" w:rsidR="00130ED9" w:rsidRPr="00B524DA" w:rsidRDefault="00B524DA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B524DA">
              <w:rPr>
                <w:rFonts w:ascii="宋体" w:eastAsia="宋体" w:hAnsi="宋体" w:cs="Times New Roman"/>
                <w:sz w:val="24"/>
              </w:rPr>
              <w:t>优质药材新品种</w:t>
            </w:r>
            <w:r w:rsidRPr="00B524DA">
              <w:rPr>
                <w:rFonts w:ascii="宋体" w:eastAsia="宋体" w:hAnsi="宋体" w:cs="Times New Roman" w:hint="eastAsia"/>
                <w:sz w:val="24"/>
              </w:rPr>
              <w:t>选育及遗传改良；优质药材资源再生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37FBF597" w:rsidR="00130ED9" w:rsidRPr="00B524DA" w:rsidRDefault="00B524DA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B524DA">
              <w:rPr>
                <w:rFonts w:ascii="Times New Roman" w:eastAsia="宋体" w:hAnsi="Times New Roman" w:cs="Times New Roman"/>
                <w:sz w:val="24"/>
              </w:rPr>
              <w:t>lldong@icmm.ac.cn</w:t>
            </w:r>
          </w:p>
        </w:tc>
      </w:tr>
      <w:tr w:rsidR="00D92ADD" w:rsidRPr="006050D3" w14:paraId="2796FFFF" w14:textId="77777777" w:rsidTr="00280502">
        <w:trPr>
          <w:trHeight w:val="8393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0395DEF5" w14:textId="53ED2666" w:rsidR="0010117B" w:rsidRPr="00B524DA" w:rsidRDefault="00B524DA" w:rsidP="00B94B81">
            <w:pPr>
              <w:snapToGrid w:val="0"/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524D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董林林，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博士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副研究员，中国中医科学院中药研究所分子育种研究室主任，北京市科技新星，中国质量协会中药分会副秘书长，文山三七产业技术创新联盟副秘书长，中华中医药学会中药资源学分会委员。从事</w:t>
            </w:r>
            <w:r w:rsidRPr="00B524DA">
              <w:rPr>
                <w:rFonts w:ascii="Times New Roman" w:eastAsia="宋体" w:hAnsi="Times New Roman" w:cs="Times New Roman"/>
                <w:sz w:val="24"/>
              </w:rPr>
              <w:t>优质药材新品种选育及遗传改良，优质药材资源再生，药材质量评价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等研究，主持或参与国家重点研发项目、重大专项、国家科学委自然基金项目、云南省重点项目、中日国际项目等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余项。在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Acta Pharmaccutica Sinica B, Soil Biology and Biochemistry, Journal of Experimental Botany, New Phyto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等上发表论文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70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余篇，获得授权专利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7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项，获得药用植物新品种证书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7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项、良种证书三项，其中国家植物新品种权证书两项，主编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副主编论著各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部，参编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部，省部级一等奖一项。协助指导了中国中医科学院中药研究所、湖北中医药大学、山东中医药大学等单位的博士、硕士研究生共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  <w:r w:rsidRPr="00B524D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名，其中一名博士研究生获得国家奖学金。</w:t>
            </w: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77777777" w:rsidR="004B520C" w:rsidRPr="00591916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4B520C" w:rsidRPr="00591916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AA5E" w14:textId="77777777" w:rsidR="00480004" w:rsidRDefault="00480004" w:rsidP="00DC687E">
      <w:r>
        <w:separator/>
      </w:r>
    </w:p>
  </w:endnote>
  <w:endnote w:type="continuationSeparator" w:id="0">
    <w:p w14:paraId="3564C633" w14:textId="77777777" w:rsidR="00480004" w:rsidRDefault="00480004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410E" w14:textId="77777777" w:rsidR="00480004" w:rsidRDefault="00480004" w:rsidP="00DC687E">
      <w:r>
        <w:separator/>
      </w:r>
    </w:p>
  </w:footnote>
  <w:footnote w:type="continuationSeparator" w:id="0">
    <w:p w14:paraId="1F693461" w14:textId="77777777" w:rsidR="00480004" w:rsidRDefault="00480004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80502"/>
    <w:rsid w:val="002D1021"/>
    <w:rsid w:val="002D7EB5"/>
    <w:rsid w:val="00330599"/>
    <w:rsid w:val="003B0499"/>
    <w:rsid w:val="003D30B0"/>
    <w:rsid w:val="0044647D"/>
    <w:rsid w:val="00452FA4"/>
    <w:rsid w:val="00480004"/>
    <w:rsid w:val="00494847"/>
    <w:rsid w:val="004A04E0"/>
    <w:rsid w:val="004B520C"/>
    <w:rsid w:val="005007F2"/>
    <w:rsid w:val="00524644"/>
    <w:rsid w:val="00531A00"/>
    <w:rsid w:val="0054104C"/>
    <w:rsid w:val="00576CBC"/>
    <w:rsid w:val="00580B6A"/>
    <w:rsid w:val="005915FE"/>
    <w:rsid w:val="00591916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72837"/>
    <w:rsid w:val="00786CC8"/>
    <w:rsid w:val="008272F6"/>
    <w:rsid w:val="008D2385"/>
    <w:rsid w:val="00956636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524DA"/>
    <w:rsid w:val="00B878F3"/>
    <w:rsid w:val="00B94B81"/>
    <w:rsid w:val="00BC2CF4"/>
    <w:rsid w:val="00BC3A7A"/>
    <w:rsid w:val="00BE3697"/>
    <w:rsid w:val="00C83228"/>
    <w:rsid w:val="00C92BC7"/>
    <w:rsid w:val="00CA3C87"/>
    <w:rsid w:val="00CE28D7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C34F6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20</cp:revision>
  <cp:lastPrinted>2018-10-24T12:59:00Z</cp:lastPrinted>
  <dcterms:created xsi:type="dcterms:W3CDTF">2018-06-08T07:06:00Z</dcterms:created>
  <dcterms:modified xsi:type="dcterms:W3CDTF">2021-08-31T03:08:00Z</dcterms:modified>
</cp:coreProperties>
</file>