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7E" w:rsidRPr="006050D3" w:rsidRDefault="00AB1D4A" w:rsidP="00AB1D4A">
      <w:pPr>
        <w:jc w:val="center"/>
        <w:rPr>
          <w:sz w:val="40"/>
          <w:szCs w:val="44"/>
        </w:rPr>
      </w:pPr>
      <w:r w:rsidRPr="006050D3">
        <w:rPr>
          <w:rFonts w:hint="eastAsia"/>
          <w:sz w:val="40"/>
          <w:szCs w:val="44"/>
        </w:rPr>
        <w:t>导师简介</w:t>
      </w:r>
    </w:p>
    <w:tbl>
      <w:tblPr>
        <w:tblStyle w:val="a3"/>
        <w:tblW w:w="8840" w:type="dxa"/>
        <w:jc w:val="center"/>
        <w:tblLook w:val="04A0" w:firstRow="1" w:lastRow="0" w:firstColumn="1" w:lastColumn="0" w:noHBand="0" w:noVBand="1"/>
      </w:tblPr>
      <w:tblGrid>
        <w:gridCol w:w="2129"/>
        <w:gridCol w:w="1399"/>
        <w:gridCol w:w="1417"/>
        <w:gridCol w:w="1418"/>
        <w:gridCol w:w="2477"/>
      </w:tblGrid>
      <w:tr w:rsidR="00130ED9" w:rsidRPr="006050D3" w:rsidTr="00B32F32">
        <w:trPr>
          <w:trHeight w:val="692"/>
          <w:jc w:val="center"/>
        </w:trPr>
        <w:tc>
          <w:tcPr>
            <w:tcW w:w="2129" w:type="dxa"/>
            <w:vMerge w:val="restart"/>
          </w:tcPr>
          <w:p w:rsidR="00130ED9" w:rsidRPr="006050D3" w:rsidRDefault="003365EF" w:rsidP="00876F66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w:drawing>
                <wp:inline distT="0" distB="0" distL="0" distR="0" wp14:anchorId="086F5471" wp14:editId="32071D50">
                  <wp:extent cx="1214436" cy="1619248"/>
                  <wp:effectExtent l="0" t="0" r="0" b="0"/>
                  <wp:docPr id="4" name="图片 3" descr="E:\optimis\个人\个人\photo\IMG_4214_副本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optimis\个人\个人\photo\IMG_4214_副本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1705" r="1705"/>
                          <a:stretch/>
                        </pic:blipFill>
                        <pic:spPr bwMode="auto">
                          <a:xfrm>
                            <a:off x="0" y="0"/>
                            <a:ext cx="1214436" cy="1619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9" w:type="dxa"/>
            <w:vAlign w:val="center"/>
          </w:tcPr>
          <w:p w:rsidR="00130ED9" w:rsidRPr="006050D3" w:rsidRDefault="00130ED9" w:rsidP="00B32F32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姓名</w:t>
            </w:r>
          </w:p>
        </w:tc>
        <w:tc>
          <w:tcPr>
            <w:tcW w:w="1417" w:type="dxa"/>
            <w:vAlign w:val="center"/>
          </w:tcPr>
          <w:p w:rsidR="00130ED9" w:rsidRPr="00B32F32" w:rsidRDefault="00141E7B" w:rsidP="00B32F3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2F32">
              <w:rPr>
                <w:rFonts w:asciiTheme="majorEastAsia" w:eastAsiaTheme="majorEastAsia" w:hAnsiTheme="majorEastAsia" w:hint="eastAsia"/>
                <w:sz w:val="24"/>
                <w:szCs w:val="24"/>
              </w:rPr>
              <w:t>王娅杰</w:t>
            </w:r>
          </w:p>
        </w:tc>
        <w:tc>
          <w:tcPr>
            <w:tcW w:w="1418" w:type="dxa"/>
            <w:vAlign w:val="center"/>
          </w:tcPr>
          <w:p w:rsidR="00130ED9" w:rsidRPr="00B32F32" w:rsidRDefault="00FB57A1" w:rsidP="00B32F3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2F32">
              <w:rPr>
                <w:rFonts w:asciiTheme="majorEastAsia" w:eastAsiaTheme="majorEastAsia" w:hAnsiTheme="majorEastAsia" w:hint="eastAsia"/>
                <w:sz w:val="24"/>
                <w:szCs w:val="24"/>
              </w:rPr>
              <w:t>性别</w:t>
            </w:r>
          </w:p>
        </w:tc>
        <w:tc>
          <w:tcPr>
            <w:tcW w:w="2477" w:type="dxa"/>
            <w:vAlign w:val="center"/>
          </w:tcPr>
          <w:p w:rsidR="00130ED9" w:rsidRPr="006050D3" w:rsidRDefault="00141E7B" w:rsidP="00B32F32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女</w:t>
            </w:r>
          </w:p>
        </w:tc>
      </w:tr>
      <w:tr w:rsidR="00735F50" w:rsidRPr="006050D3" w:rsidTr="00B32F32">
        <w:trPr>
          <w:trHeight w:val="692"/>
          <w:jc w:val="center"/>
        </w:trPr>
        <w:tc>
          <w:tcPr>
            <w:tcW w:w="2129" w:type="dxa"/>
            <w:vMerge/>
          </w:tcPr>
          <w:p w:rsidR="00735F50" w:rsidRPr="006050D3" w:rsidRDefault="00735F50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735F50" w:rsidRPr="006050D3" w:rsidRDefault="00F13DE3" w:rsidP="00B32F32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学历</w:t>
            </w:r>
          </w:p>
        </w:tc>
        <w:tc>
          <w:tcPr>
            <w:tcW w:w="1417" w:type="dxa"/>
            <w:vAlign w:val="center"/>
          </w:tcPr>
          <w:p w:rsidR="00735F50" w:rsidRPr="00B32F32" w:rsidRDefault="00141E7B" w:rsidP="00B32F3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2F32">
              <w:rPr>
                <w:rFonts w:asciiTheme="majorEastAsia" w:eastAsiaTheme="majorEastAsia" w:hAnsiTheme="majorEastAsia" w:hint="eastAsia"/>
                <w:sz w:val="24"/>
                <w:szCs w:val="24"/>
              </w:rPr>
              <w:t>博士研究生</w:t>
            </w:r>
          </w:p>
        </w:tc>
        <w:tc>
          <w:tcPr>
            <w:tcW w:w="1418" w:type="dxa"/>
            <w:vAlign w:val="center"/>
          </w:tcPr>
          <w:p w:rsidR="00735F50" w:rsidRPr="00B32F32" w:rsidRDefault="00F13DE3" w:rsidP="00B32F3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2F32">
              <w:rPr>
                <w:rFonts w:asciiTheme="majorEastAsia" w:eastAsiaTheme="majorEastAsia" w:hAnsiTheme="majorEastAsia" w:hint="eastAsia"/>
                <w:sz w:val="24"/>
                <w:szCs w:val="24"/>
              </w:rPr>
              <w:t>职称</w:t>
            </w:r>
          </w:p>
        </w:tc>
        <w:tc>
          <w:tcPr>
            <w:tcW w:w="2477" w:type="dxa"/>
            <w:vAlign w:val="center"/>
          </w:tcPr>
          <w:p w:rsidR="00735F50" w:rsidRPr="006050D3" w:rsidRDefault="00141E7B" w:rsidP="00B32F32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副研究员</w:t>
            </w:r>
          </w:p>
        </w:tc>
      </w:tr>
      <w:tr w:rsidR="00130ED9" w:rsidRPr="006050D3" w:rsidTr="00B32F32">
        <w:trPr>
          <w:trHeight w:val="692"/>
          <w:jc w:val="center"/>
        </w:trPr>
        <w:tc>
          <w:tcPr>
            <w:tcW w:w="2129" w:type="dxa"/>
            <w:vMerge/>
          </w:tcPr>
          <w:p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130ED9" w:rsidRPr="006050D3" w:rsidRDefault="00F13DE3" w:rsidP="00B32F32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导师类别</w:t>
            </w:r>
          </w:p>
        </w:tc>
        <w:tc>
          <w:tcPr>
            <w:tcW w:w="1417" w:type="dxa"/>
            <w:vAlign w:val="center"/>
          </w:tcPr>
          <w:p w:rsidR="00130ED9" w:rsidRPr="00B32F32" w:rsidRDefault="00141E7B" w:rsidP="00B32F3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2F32">
              <w:rPr>
                <w:rFonts w:asciiTheme="majorEastAsia" w:eastAsiaTheme="majorEastAsia" w:hAnsiTheme="majorEastAsia" w:hint="eastAsia"/>
                <w:sz w:val="24"/>
                <w:szCs w:val="24"/>
              </w:rPr>
              <w:t>硕士生导师</w:t>
            </w:r>
          </w:p>
        </w:tc>
        <w:tc>
          <w:tcPr>
            <w:tcW w:w="1418" w:type="dxa"/>
            <w:vAlign w:val="center"/>
          </w:tcPr>
          <w:p w:rsidR="00130ED9" w:rsidRPr="00B32F32" w:rsidRDefault="008D2385" w:rsidP="00B32F3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2F32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所属部门</w:t>
            </w:r>
          </w:p>
        </w:tc>
        <w:tc>
          <w:tcPr>
            <w:tcW w:w="2477" w:type="dxa"/>
            <w:vAlign w:val="center"/>
          </w:tcPr>
          <w:p w:rsidR="00130ED9" w:rsidRPr="006050D3" w:rsidRDefault="00141E7B" w:rsidP="00B32F32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中药药代</w:t>
            </w:r>
            <w:r w:rsidR="00B064FD">
              <w:rPr>
                <w:rFonts w:asciiTheme="majorEastAsia" w:eastAsiaTheme="majorEastAsia" w:hAnsiTheme="majorEastAsia" w:hint="eastAsia"/>
                <w:sz w:val="28"/>
                <w:szCs w:val="28"/>
              </w:rPr>
              <w:t>研究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中心</w:t>
            </w:r>
          </w:p>
        </w:tc>
      </w:tr>
      <w:tr w:rsidR="00130ED9" w:rsidRPr="006050D3" w:rsidTr="00B32F32">
        <w:trPr>
          <w:trHeight w:val="692"/>
          <w:jc w:val="center"/>
        </w:trPr>
        <w:tc>
          <w:tcPr>
            <w:tcW w:w="2129" w:type="dxa"/>
            <w:vMerge/>
          </w:tcPr>
          <w:p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130ED9" w:rsidRPr="006050D3" w:rsidRDefault="00C83228" w:rsidP="00B32F32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研究方向</w:t>
            </w:r>
          </w:p>
        </w:tc>
        <w:tc>
          <w:tcPr>
            <w:tcW w:w="1417" w:type="dxa"/>
            <w:vAlign w:val="center"/>
          </w:tcPr>
          <w:p w:rsidR="00130ED9" w:rsidRPr="00B32F32" w:rsidRDefault="00141E7B" w:rsidP="00B32F3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2F32">
              <w:rPr>
                <w:rFonts w:asciiTheme="majorEastAsia" w:eastAsiaTheme="majorEastAsia" w:hAnsiTheme="majorEastAsia" w:hint="eastAsia"/>
                <w:sz w:val="24"/>
                <w:szCs w:val="24"/>
              </w:rPr>
              <w:t>药理学</w:t>
            </w:r>
          </w:p>
        </w:tc>
        <w:tc>
          <w:tcPr>
            <w:tcW w:w="1418" w:type="dxa"/>
            <w:vAlign w:val="center"/>
          </w:tcPr>
          <w:p w:rsidR="00130ED9" w:rsidRPr="00B32F32" w:rsidRDefault="00EE5B21" w:rsidP="00B32F3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2F32">
              <w:rPr>
                <w:rFonts w:asciiTheme="majorEastAsia" w:eastAsiaTheme="majorEastAsia" w:hAnsiTheme="majorEastAsia" w:hint="eastAsia"/>
                <w:sz w:val="24"/>
                <w:szCs w:val="24"/>
              </w:rPr>
              <w:t>电子邮箱</w:t>
            </w:r>
          </w:p>
        </w:tc>
        <w:tc>
          <w:tcPr>
            <w:tcW w:w="2477" w:type="dxa"/>
            <w:vAlign w:val="center"/>
          </w:tcPr>
          <w:p w:rsidR="00130ED9" w:rsidRPr="00B32F32" w:rsidRDefault="00141E7B" w:rsidP="00B32F32">
            <w:pPr>
              <w:spacing w:line="360" w:lineRule="auto"/>
              <w:rPr>
                <w:rFonts w:ascii="Traditional Arabic" w:eastAsiaTheme="majorEastAsia" w:hAnsi="Traditional Arabic" w:cs="Traditional Arabic"/>
                <w:sz w:val="24"/>
                <w:szCs w:val="24"/>
              </w:rPr>
            </w:pPr>
            <w:r w:rsidRPr="00B32F32">
              <w:rPr>
                <w:rFonts w:ascii="Traditional Arabic" w:hAnsi="Traditional Arabic" w:cs="Traditional Arabic"/>
                <w:color w:val="000000"/>
                <w:sz w:val="24"/>
                <w:szCs w:val="24"/>
                <w:shd w:val="clear" w:color="auto" w:fill="FFFFFF"/>
              </w:rPr>
              <w:t>yjwang@icmm.ac.cn</w:t>
            </w:r>
          </w:p>
        </w:tc>
      </w:tr>
      <w:tr w:rsidR="00D92ADD" w:rsidRPr="00B064FD" w:rsidTr="00B32F32">
        <w:trPr>
          <w:jc w:val="center"/>
        </w:trPr>
        <w:tc>
          <w:tcPr>
            <w:tcW w:w="2129" w:type="dxa"/>
          </w:tcPr>
          <w:p w:rsidR="00D92ADD" w:rsidRPr="006050D3" w:rsidRDefault="00B878F3" w:rsidP="0018496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导师简介</w:t>
            </w:r>
          </w:p>
        </w:tc>
        <w:tc>
          <w:tcPr>
            <w:tcW w:w="6711" w:type="dxa"/>
            <w:gridSpan w:val="4"/>
          </w:tcPr>
          <w:p w:rsidR="00E00D8E" w:rsidRDefault="00E00D8E" w:rsidP="000C13F7">
            <w:pPr>
              <w:snapToGrid w:val="0"/>
              <w:spacing w:line="360" w:lineRule="auto"/>
              <w:ind w:firstLineChars="150" w:firstLine="360"/>
              <w:rPr>
                <w:sz w:val="24"/>
                <w:szCs w:val="28"/>
              </w:rPr>
            </w:pPr>
          </w:p>
          <w:p w:rsidR="0018496D" w:rsidRDefault="006F0C8B" w:rsidP="000C13F7">
            <w:pPr>
              <w:snapToGrid w:val="0"/>
              <w:spacing w:line="360" w:lineRule="auto"/>
              <w:ind w:firstLineChars="150" w:firstLine="360"/>
              <w:rPr>
                <w:sz w:val="24"/>
                <w:szCs w:val="28"/>
              </w:rPr>
            </w:pPr>
            <w:r w:rsidRPr="006F0C8B">
              <w:rPr>
                <w:rFonts w:hint="eastAsia"/>
                <w:sz w:val="24"/>
                <w:szCs w:val="28"/>
              </w:rPr>
              <w:t>中国医学科学院</w:t>
            </w:r>
            <w:r w:rsidRPr="006F0C8B">
              <w:rPr>
                <w:rFonts w:hint="eastAsia"/>
                <w:sz w:val="24"/>
                <w:szCs w:val="28"/>
              </w:rPr>
              <w:t>&amp;</w:t>
            </w:r>
            <w:r w:rsidRPr="006F0C8B">
              <w:rPr>
                <w:rFonts w:hint="eastAsia"/>
                <w:sz w:val="24"/>
                <w:szCs w:val="28"/>
              </w:rPr>
              <w:t>北京协和医学院博士，副研究员，硕士生导师，国家自然科学基金同行评议专家，中国抗癌协会中西医整合肿瘤专业委员会委员，《中国实验方剂学》审稿专家</w:t>
            </w:r>
            <w:r>
              <w:rPr>
                <w:rFonts w:hint="eastAsia"/>
                <w:sz w:val="24"/>
                <w:szCs w:val="28"/>
              </w:rPr>
              <w:t>。</w:t>
            </w:r>
            <w:r w:rsidRPr="006F0C8B">
              <w:rPr>
                <w:rFonts w:hint="eastAsia"/>
                <w:sz w:val="24"/>
                <w:szCs w:val="28"/>
              </w:rPr>
              <w:t>从事中药药理学研究，开展中药抗肿瘤</w:t>
            </w:r>
            <w:r w:rsidR="007C4825">
              <w:rPr>
                <w:rFonts w:hint="eastAsia"/>
                <w:sz w:val="24"/>
                <w:szCs w:val="28"/>
              </w:rPr>
              <w:t>药物的</w:t>
            </w:r>
            <w:r w:rsidRPr="006F0C8B">
              <w:rPr>
                <w:rFonts w:hint="eastAsia"/>
                <w:sz w:val="24"/>
                <w:szCs w:val="28"/>
              </w:rPr>
              <w:t>研</w:t>
            </w:r>
            <w:r w:rsidR="007C4825">
              <w:rPr>
                <w:rFonts w:hint="eastAsia"/>
                <w:sz w:val="24"/>
                <w:szCs w:val="28"/>
              </w:rPr>
              <w:t>发</w:t>
            </w:r>
            <w:r w:rsidRPr="006F0C8B">
              <w:rPr>
                <w:rFonts w:hint="eastAsia"/>
                <w:sz w:val="24"/>
                <w:szCs w:val="28"/>
              </w:rPr>
              <w:t>，</w:t>
            </w:r>
            <w:r w:rsidR="00B064FD">
              <w:rPr>
                <w:rFonts w:hint="eastAsia"/>
                <w:sz w:val="24"/>
                <w:szCs w:val="28"/>
              </w:rPr>
              <w:t>建立了细胞</w:t>
            </w:r>
            <w:r w:rsidR="00B064FD">
              <w:rPr>
                <w:sz w:val="24"/>
                <w:szCs w:val="28"/>
              </w:rPr>
              <w:t>—</w:t>
            </w:r>
            <w:r w:rsidR="00B064FD">
              <w:rPr>
                <w:rFonts w:hint="eastAsia"/>
                <w:sz w:val="24"/>
                <w:szCs w:val="28"/>
              </w:rPr>
              <w:t>中空纤维</w:t>
            </w:r>
            <w:r w:rsidR="00B064FD">
              <w:rPr>
                <w:sz w:val="24"/>
                <w:szCs w:val="28"/>
              </w:rPr>
              <w:t>—</w:t>
            </w:r>
            <w:r w:rsidR="00B064FD">
              <w:rPr>
                <w:rFonts w:hint="eastAsia"/>
                <w:sz w:val="24"/>
                <w:szCs w:val="28"/>
              </w:rPr>
              <w:t>整体动物相结合的抗肿瘤药物研究技术平台，</w:t>
            </w:r>
            <w:r w:rsidR="00B064F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以此为技术支撑开展</w:t>
            </w:r>
            <w:r w:rsidR="000C13F7" w:rsidRPr="000C13F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各种</w:t>
            </w:r>
            <w:r w:rsidR="000C13F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肿瘤</w:t>
            </w:r>
            <w:r w:rsidR="000C13F7" w:rsidRPr="000C13F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相关防治药物的活性筛选、评价、作用机理研究，</w:t>
            </w:r>
            <w:r w:rsidRPr="006F0C8B">
              <w:rPr>
                <w:rFonts w:hint="eastAsia"/>
                <w:sz w:val="24"/>
                <w:szCs w:val="28"/>
              </w:rPr>
              <w:t>从现代</w:t>
            </w:r>
            <w:r w:rsidR="00341A22">
              <w:rPr>
                <w:rFonts w:hint="eastAsia"/>
                <w:sz w:val="24"/>
                <w:szCs w:val="28"/>
              </w:rPr>
              <w:t>科学</w:t>
            </w:r>
            <w:r w:rsidRPr="006F0C8B">
              <w:rPr>
                <w:rFonts w:hint="eastAsia"/>
                <w:sz w:val="24"/>
                <w:szCs w:val="28"/>
              </w:rPr>
              <w:t>的角度阐释中药抗肿瘤的科学内涵</w:t>
            </w:r>
            <w:r w:rsidR="00B064FD">
              <w:rPr>
                <w:rFonts w:hint="eastAsia"/>
                <w:sz w:val="24"/>
                <w:szCs w:val="28"/>
              </w:rPr>
              <w:t>，</w:t>
            </w:r>
            <w:r w:rsidR="007162B8">
              <w:rPr>
                <w:rFonts w:hint="eastAsia"/>
                <w:sz w:val="24"/>
                <w:szCs w:val="28"/>
              </w:rPr>
              <w:t>近</w:t>
            </w:r>
            <w:r w:rsidR="007162B8">
              <w:rPr>
                <w:rFonts w:hint="eastAsia"/>
                <w:sz w:val="24"/>
                <w:szCs w:val="28"/>
              </w:rPr>
              <w:t>5</w:t>
            </w:r>
            <w:r w:rsidR="007162B8">
              <w:rPr>
                <w:rFonts w:hint="eastAsia"/>
                <w:sz w:val="24"/>
                <w:szCs w:val="28"/>
              </w:rPr>
              <w:t>年</w:t>
            </w:r>
            <w:r w:rsidRPr="006F0C8B">
              <w:rPr>
                <w:rFonts w:hint="eastAsia"/>
                <w:sz w:val="24"/>
                <w:szCs w:val="28"/>
              </w:rPr>
              <w:t>主持国家自然科学基金</w:t>
            </w:r>
            <w:r w:rsidR="00FD1D45">
              <w:rPr>
                <w:rFonts w:hint="eastAsia"/>
                <w:sz w:val="24"/>
                <w:szCs w:val="28"/>
              </w:rPr>
              <w:t>，</w:t>
            </w:r>
            <w:r w:rsidRPr="006F0C8B">
              <w:rPr>
                <w:rFonts w:hint="eastAsia"/>
                <w:sz w:val="24"/>
                <w:szCs w:val="28"/>
              </w:rPr>
              <w:t>国家科技重大专项子课题</w:t>
            </w:r>
            <w:r w:rsidR="00FD1D45">
              <w:rPr>
                <w:rFonts w:hint="eastAsia"/>
                <w:sz w:val="24"/>
                <w:szCs w:val="28"/>
              </w:rPr>
              <w:t>等</w:t>
            </w:r>
            <w:r w:rsidRPr="006F0C8B">
              <w:rPr>
                <w:rFonts w:hint="eastAsia"/>
                <w:sz w:val="24"/>
                <w:szCs w:val="28"/>
              </w:rPr>
              <w:t>课题</w:t>
            </w:r>
            <w:r w:rsidR="00FD1D45">
              <w:rPr>
                <w:rFonts w:hint="eastAsia"/>
                <w:sz w:val="24"/>
                <w:szCs w:val="28"/>
              </w:rPr>
              <w:t>4</w:t>
            </w:r>
            <w:r w:rsidRPr="006F0C8B">
              <w:rPr>
                <w:rFonts w:hint="eastAsia"/>
                <w:sz w:val="24"/>
                <w:szCs w:val="28"/>
              </w:rPr>
              <w:t>项</w:t>
            </w:r>
            <w:r w:rsidR="007C4825">
              <w:rPr>
                <w:rFonts w:hint="eastAsia"/>
                <w:sz w:val="24"/>
                <w:szCs w:val="28"/>
              </w:rPr>
              <w:t>。</w:t>
            </w:r>
            <w:r w:rsidRPr="006F0C8B">
              <w:rPr>
                <w:rFonts w:hint="eastAsia"/>
                <w:sz w:val="24"/>
                <w:szCs w:val="28"/>
              </w:rPr>
              <w:t>在</w:t>
            </w:r>
            <w:r w:rsidRPr="007C4825">
              <w:rPr>
                <w:rFonts w:ascii="Times New Roman" w:hAnsi="Times New Roman" w:cs="Times New Roman"/>
                <w:sz w:val="24"/>
                <w:szCs w:val="28"/>
              </w:rPr>
              <w:t>Cell Communication and Signaling</w:t>
            </w:r>
            <w:r w:rsidRPr="007C4825">
              <w:rPr>
                <w:rFonts w:ascii="Times New Roman" w:cs="Times New Roman"/>
                <w:sz w:val="24"/>
                <w:szCs w:val="28"/>
              </w:rPr>
              <w:t>，</w:t>
            </w:r>
            <w:r w:rsidRPr="007C4825">
              <w:rPr>
                <w:rFonts w:ascii="Times New Roman" w:hAnsi="Times New Roman" w:cs="Times New Roman"/>
                <w:sz w:val="24"/>
                <w:szCs w:val="28"/>
              </w:rPr>
              <w:t>scientific reports</w:t>
            </w:r>
            <w:r w:rsidRPr="006F0C8B">
              <w:rPr>
                <w:rFonts w:hint="eastAsia"/>
                <w:sz w:val="24"/>
                <w:szCs w:val="28"/>
              </w:rPr>
              <w:t>等杂志发表学术论文</w:t>
            </w:r>
            <w:r w:rsidR="00B064FD">
              <w:rPr>
                <w:rFonts w:hint="eastAsia"/>
                <w:sz w:val="24"/>
                <w:szCs w:val="28"/>
              </w:rPr>
              <w:t>4</w:t>
            </w:r>
            <w:r w:rsidRPr="006F0C8B">
              <w:rPr>
                <w:sz w:val="24"/>
                <w:szCs w:val="28"/>
              </w:rPr>
              <w:t>0</w:t>
            </w:r>
            <w:r w:rsidRPr="006F0C8B">
              <w:rPr>
                <w:rFonts w:hint="eastAsia"/>
                <w:sz w:val="24"/>
                <w:szCs w:val="28"/>
              </w:rPr>
              <w:t>余篇，</w:t>
            </w:r>
            <w:r w:rsidR="00B064FD">
              <w:rPr>
                <w:rFonts w:hint="eastAsia"/>
                <w:sz w:val="24"/>
                <w:szCs w:val="28"/>
              </w:rPr>
              <w:t>作为副主编编写</w:t>
            </w:r>
            <w:r w:rsidR="007B5F84" w:rsidRPr="006F0C8B">
              <w:rPr>
                <w:rFonts w:hint="eastAsia"/>
                <w:sz w:val="24"/>
                <w:szCs w:val="28"/>
              </w:rPr>
              <w:t>论著</w:t>
            </w:r>
            <w:r w:rsidR="00B064FD">
              <w:rPr>
                <w:rFonts w:hint="eastAsia"/>
                <w:sz w:val="24"/>
                <w:szCs w:val="28"/>
              </w:rPr>
              <w:t>2</w:t>
            </w:r>
            <w:r w:rsidR="00B064FD">
              <w:rPr>
                <w:rFonts w:hint="eastAsia"/>
                <w:sz w:val="24"/>
                <w:szCs w:val="28"/>
              </w:rPr>
              <w:t>部，</w:t>
            </w:r>
            <w:r w:rsidRPr="006F0C8B">
              <w:rPr>
                <w:rFonts w:hint="eastAsia"/>
                <w:sz w:val="24"/>
                <w:szCs w:val="28"/>
              </w:rPr>
              <w:t>参编论著</w:t>
            </w:r>
            <w:r w:rsidRPr="006F0C8B">
              <w:rPr>
                <w:sz w:val="24"/>
                <w:szCs w:val="28"/>
              </w:rPr>
              <w:t>4</w:t>
            </w:r>
            <w:r w:rsidRPr="006F0C8B">
              <w:rPr>
                <w:rFonts w:hint="eastAsia"/>
                <w:sz w:val="24"/>
                <w:szCs w:val="28"/>
              </w:rPr>
              <w:t>部，获得中华中医学学会及中国中医科学院科技进步二等奖等奖项</w:t>
            </w:r>
            <w:r w:rsidRPr="006F0C8B">
              <w:rPr>
                <w:sz w:val="24"/>
                <w:szCs w:val="28"/>
              </w:rPr>
              <w:t>4</w:t>
            </w:r>
            <w:r w:rsidRPr="006F0C8B">
              <w:rPr>
                <w:rFonts w:hint="eastAsia"/>
                <w:sz w:val="24"/>
                <w:szCs w:val="28"/>
              </w:rPr>
              <w:t>项，获得发明专利</w:t>
            </w:r>
            <w:r w:rsidRPr="006F0C8B">
              <w:rPr>
                <w:sz w:val="24"/>
                <w:szCs w:val="28"/>
              </w:rPr>
              <w:t>4</w:t>
            </w:r>
            <w:r w:rsidRPr="006F0C8B">
              <w:rPr>
                <w:rFonts w:hint="eastAsia"/>
                <w:sz w:val="24"/>
                <w:szCs w:val="28"/>
              </w:rPr>
              <w:t>项。</w:t>
            </w:r>
          </w:p>
          <w:p w:rsidR="00452FA4" w:rsidRPr="007B5F84" w:rsidRDefault="00452FA4" w:rsidP="00452FA4">
            <w:pPr>
              <w:snapToGrid w:val="0"/>
              <w:spacing w:line="360" w:lineRule="auto"/>
              <w:rPr>
                <w:sz w:val="24"/>
                <w:szCs w:val="28"/>
              </w:rPr>
            </w:pPr>
          </w:p>
          <w:p w:rsidR="00452FA4" w:rsidRDefault="00452FA4" w:rsidP="00452FA4">
            <w:pPr>
              <w:snapToGrid w:val="0"/>
              <w:spacing w:line="360" w:lineRule="auto"/>
              <w:rPr>
                <w:sz w:val="24"/>
                <w:szCs w:val="28"/>
              </w:rPr>
            </w:pPr>
          </w:p>
          <w:p w:rsidR="00141E7B" w:rsidRDefault="00141E7B" w:rsidP="003365EF">
            <w:pPr>
              <w:snapToGrid w:val="0"/>
              <w:spacing w:line="360" w:lineRule="auto"/>
              <w:rPr>
                <w:rFonts w:hint="eastAsia"/>
                <w:sz w:val="24"/>
                <w:szCs w:val="28"/>
              </w:rPr>
            </w:pPr>
          </w:p>
          <w:p w:rsidR="00B32F32" w:rsidRDefault="00B32F32" w:rsidP="003365EF">
            <w:pPr>
              <w:snapToGrid w:val="0"/>
              <w:spacing w:line="360" w:lineRule="auto"/>
              <w:rPr>
                <w:rFonts w:hint="eastAsia"/>
                <w:sz w:val="24"/>
                <w:szCs w:val="28"/>
              </w:rPr>
            </w:pPr>
          </w:p>
          <w:p w:rsidR="00B32F32" w:rsidRDefault="00B32F32" w:rsidP="003365EF">
            <w:pPr>
              <w:snapToGrid w:val="0"/>
              <w:spacing w:line="360" w:lineRule="auto"/>
              <w:rPr>
                <w:rFonts w:hint="eastAsia"/>
                <w:sz w:val="24"/>
                <w:szCs w:val="28"/>
              </w:rPr>
            </w:pPr>
          </w:p>
          <w:p w:rsidR="00B32F32" w:rsidRDefault="00B32F32" w:rsidP="003365EF">
            <w:pPr>
              <w:snapToGrid w:val="0"/>
              <w:spacing w:line="360" w:lineRule="auto"/>
              <w:rPr>
                <w:rFonts w:hint="eastAsia"/>
                <w:sz w:val="24"/>
                <w:szCs w:val="28"/>
              </w:rPr>
            </w:pPr>
          </w:p>
          <w:p w:rsidR="00B32F32" w:rsidRDefault="00B32F32" w:rsidP="003365EF">
            <w:pPr>
              <w:snapToGrid w:val="0"/>
              <w:spacing w:line="360" w:lineRule="auto"/>
              <w:rPr>
                <w:rFonts w:hint="eastAsia"/>
                <w:sz w:val="24"/>
                <w:szCs w:val="28"/>
              </w:rPr>
            </w:pPr>
          </w:p>
          <w:p w:rsidR="00B32F32" w:rsidRDefault="00B32F32" w:rsidP="003365EF">
            <w:pPr>
              <w:snapToGrid w:val="0"/>
              <w:spacing w:line="360" w:lineRule="auto"/>
              <w:rPr>
                <w:rFonts w:hint="eastAsia"/>
                <w:sz w:val="24"/>
                <w:szCs w:val="28"/>
              </w:rPr>
            </w:pPr>
          </w:p>
          <w:p w:rsidR="00B32F32" w:rsidRDefault="00B32F32" w:rsidP="003365EF">
            <w:pPr>
              <w:snapToGrid w:val="0"/>
              <w:spacing w:line="360" w:lineRule="auto"/>
              <w:rPr>
                <w:rFonts w:hint="eastAsia"/>
                <w:sz w:val="24"/>
                <w:szCs w:val="28"/>
              </w:rPr>
            </w:pPr>
          </w:p>
          <w:p w:rsidR="00B32F32" w:rsidRPr="00452FA4" w:rsidRDefault="00B32F32" w:rsidP="003365EF">
            <w:pPr>
              <w:snapToGrid w:val="0"/>
              <w:spacing w:line="360" w:lineRule="auto"/>
              <w:rPr>
                <w:sz w:val="24"/>
                <w:szCs w:val="28"/>
              </w:rPr>
            </w:pPr>
          </w:p>
        </w:tc>
      </w:tr>
    </w:tbl>
    <w:p w:rsidR="004B520C" w:rsidRPr="00120500" w:rsidRDefault="004B520C" w:rsidP="00B32F32">
      <w:pPr>
        <w:spacing w:line="20" w:lineRule="exac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  <w:bookmarkStart w:id="0" w:name="_GoBack"/>
      <w:bookmarkEnd w:id="0"/>
    </w:p>
    <w:sectPr w:rsidR="004B520C" w:rsidRPr="00120500" w:rsidSect="00995F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5A9" w:rsidRDefault="001865A9" w:rsidP="00DC687E">
      <w:r>
        <w:separator/>
      </w:r>
    </w:p>
  </w:endnote>
  <w:endnote w:type="continuationSeparator" w:id="0">
    <w:p w:rsidR="001865A9" w:rsidRDefault="001865A9" w:rsidP="00DC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5A9" w:rsidRDefault="001865A9" w:rsidP="00DC687E">
      <w:r>
        <w:separator/>
      </w:r>
    </w:p>
  </w:footnote>
  <w:footnote w:type="continuationSeparator" w:id="0">
    <w:p w:rsidR="001865A9" w:rsidRDefault="001865A9" w:rsidP="00DC6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0D3"/>
    <w:multiLevelType w:val="hybridMultilevel"/>
    <w:tmpl w:val="67025344"/>
    <w:lvl w:ilvl="0" w:tplc="F3DCE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1E75"/>
    <w:rsid w:val="00095DAF"/>
    <w:rsid w:val="000B0250"/>
    <w:rsid w:val="000C13F7"/>
    <w:rsid w:val="000D77D2"/>
    <w:rsid w:val="00120500"/>
    <w:rsid w:val="00130ED9"/>
    <w:rsid w:val="00141E7B"/>
    <w:rsid w:val="001568B7"/>
    <w:rsid w:val="0018496D"/>
    <w:rsid w:val="001865A9"/>
    <w:rsid w:val="001F2CEA"/>
    <w:rsid w:val="00211E75"/>
    <w:rsid w:val="002D1021"/>
    <w:rsid w:val="003365EF"/>
    <w:rsid w:val="00341A22"/>
    <w:rsid w:val="003A676D"/>
    <w:rsid w:val="003D30B0"/>
    <w:rsid w:val="0044647D"/>
    <w:rsid w:val="00452FA4"/>
    <w:rsid w:val="004812A6"/>
    <w:rsid w:val="004A04E0"/>
    <w:rsid w:val="004B520C"/>
    <w:rsid w:val="005007F2"/>
    <w:rsid w:val="00524644"/>
    <w:rsid w:val="00531A00"/>
    <w:rsid w:val="0054104C"/>
    <w:rsid w:val="00580B6A"/>
    <w:rsid w:val="005B2037"/>
    <w:rsid w:val="00604A9B"/>
    <w:rsid w:val="006050D3"/>
    <w:rsid w:val="006265B2"/>
    <w:rsid w:val="006269CF"/>
    <w:rsid w:val="00640848"/>
    <w:rsid w:val="00656092"/>
    <w:rsid w:val="006579BF"/>
    <w:rsid w:val="006D0FB5"/>
    <w:rsid w:val="006F0C8B"/>
    <w:rsid w:val="007162B8"/>
    <w:rsid w:val="00735F50"/>
    <w:rsid w:val="00786CC8"/>
    <w:rsid w:val="007B5F84"/>
    <w:rsid w:val="007C4825"/>
    <w:rsid w:val="008272F6"/>
    <w:rsid w:val="00876F66"/>
    <w:rsid w:val="008D2385"/>
    <w:rsid w:val="00956636"/>
    <w:rsid w:val="00995FEA"/>
    <w:rsid w:val="00A21018"/>
    <w:rsid w:val="00A30C2D"/>
    <w:rsid w:val="00AB1D4A"/>
    <w:rsid w:val="00AD3F95"/>
    <w:rsid w:val="00AF3D4D"/>
    <w:rsid w:val="00AF7005"/>
    <w:rsid w:val="00B064FD"/>
    <w:rsid w:val="00B32F32"/>
    <w:rsid w:val="00B878F3"/>
    <w:rsid w:val="00BC2CF4"/>
    <w:rsid w:val="00BC3A7A"/>
    <w:rsid w:val="00BE3697"/>
    <w:rsid w:val="00C83228"/>
    <w:rsid w:val="00C92BC7"/>
    <w:rsid w:val="00C965FF"/>
    <w:rsid w:val="00D1295E"/>
    <w:rsid w:val="00D75D29"/>
    <w:rsid w:val="00D92ADD"/>
    <w:rsid w:val="00DA7B0D"/>
    <w:rsid w:val="00DB2FF9"/>
    <w:rsid w:val="00DC687E"/>
    <w:rsid w:val="00E00D8E"/>
    <w:rsid w:val="00E25576"/>
    <w:rsid w:val="00ED54BD"/>
    <w:rsid w:val="00EE5B21"/>
    <w:rsid w:val="00F13DE3"/>
    <w:rsid w:val="00FA365D"/>
    <w:rsid w:val="00FB465F"/>
    <w:rsid w:val="00FB57A1"/>
    <w:rsid w:val="00FD1D45"/>
    <w:rsid w:val="00FD2206"/>
    <w:rsid w:val="00FD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20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C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C68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C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C687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41E7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41E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xb21cn</cp:lastModifiedBy>
  <cp:revision>13</cp:revision>
  <dcterms:created xsi:type="dcterms:W3CDTF">2018-06-07T06:13:00Z</dcterms:created>
  <dcterms:modified xsi:type="dcterms:W3CDTF">2019-09-05T00:56:00Z</dcterms:modified>
</cp:coreProperties>
</file>